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6" w:rsidRPr="00E53C8A" w:rsidRDefault="00245AE6" w:rsidP="00E53C8A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>АДМИНИСТРАЦИЯ</w:t>
      </w:r>
    </w:p>
    <w:p w:rsidR="00245AE6" w:rsidRPr="00E53C8A" w:rsidRDefault="00245AE6" w:rsidP="00E53C8A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>БОЛЬШЕЧАПУРНИКОВСКОГО СЕЛЬСКОГО ПОСЕЛЕНИЯ</w:t>
      </w:r>
    </w:p>
    <w:p w:rsidR="00245AE6" w:rsidRPr="00E53C8A" w:rsidRDefault="00245AE6" w:rsidP="00E53C8A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>СВЕТЛОЯРСКОГО МУНИЦИПАЛЬНОГО РАЙОНА</w:t>
      </w:r>
    </w:p>
    <w:p w:rsidR="00245AE6" w:rsidRPr="00E53C8A" w:rsidRDefault="00245AE6" w:rsidP="00E53C8A">
      <w:pPr>
        <w:spacing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245AE6" w:rsidRPr="00E53C8A" w:rsidRDefault="00245AE6" w:rsidP="00E53C8A">
      <w:pPr>
        <w:pBdr>
          <w:bottom w:val="single" w:sz="18" w:space="1" w:color="auto"/>
        </w:pBdr>
        <w:spacing w:line="360" w:lineRule="auto"/>
        <w:ind w:left="284" w:right="28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left="284" w:right="28"/>
        <w:jc w:val="center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 xml:space="preserve">                </w:t>
      </w:r>
    </w:p>
    <w:p w:rsidR="00245AE6" w:rsidRPr="00E53C8A" w:rsidRDefault="00245AE6" w:rsidP="00E53C8A">
      <w:pPr>
        <w:spacing w:line="36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>ПОСТАНОВЛЕНИЕ</w:t>
      </w:r>
      <w:r w:rsidRPr="00E53C8A">
        <w:rPr>
          <w:rFonts w:ascii="Arial" w:hAnsi="Arial" w:cs="Arial"/>
          <w:sz w:val="24"/>
          <w:szCs w:val="24"/>
        </w:rPr>
        <w:t xml:space="preserve"> </w:t>
      </w:r>
    </w:p>
    <w:p w:rsidR="00245AE6" w:rsidRPr="00E53C8A" w:rsidRDefault="00245AE6" w:rsidP="00E53C8A">
      <w:pPr>
        <w:spacing w:line="360" w:lineRule="auto"/>
        <w:ind w:right="28"/>
        <w:jc w:val="center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right="28"/>
        <w:jc w:val="center"/>
        <w:rPr>
          <w:rFonts w:ascii="Arial" w:hAnsi="Arial" w:cs="Arial"/>
          <w:b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>№ 35</w:t>
      </w:r>
    </w:p>
    <w:p w:rsidR="00245AE6" w:rsidRPr="00E53C8A" w:rsidRDefault="00245AE6" w:rsidP="00E53C8A">
      <w:pPr>
        <w:spacing w:line="360" w:lineRule="auto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от « 15 » июня  2017г.</w:t>
      </w:r>
    </w:p>
    <w:p w:rsidR="00245AE6" w:rsidRPr="00E53C8A" w:rsidRDefault="00245AE6" w:rsidP="00E53C8A">
      <w:pPr>
        <w:shd w:val="clear" w:color="auto" w:fill="FFFFFF"/>
        <w:spacing w:line="360" w:lineRule="auto"/>
        <w:ind w:left="24"/>
        <w:jc w:val="center"/>
        <w:rPr>
          <w:rFonts w:ascii="Arial" w:hAnsi="Arial" w:cs="Arial"/>
          <w:b/>
          <w:bCs/>
          <w:sz w:val="24"/>
          <w:szCs w:val="24"/>
        </w:rPr>
      </w:pPr>
    </w:p>
    <w:p w:rsidR="00245AE6" w:rsidRPr="00E53C8A" w:rsidRDefault="00245AE6" w:rsidP="00E53C8A">
      <w:pPr>
        <w:shd w:val="clear" w:color="auto" w:fill="FFFFFF"/>
        <w:spacing w:line="360" w:lineRule="auto"/>
        <w:ind w:left="24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448"/>
      </w:tblGrid>
      <w:tr w:rsidR="00245AE6" w:rsidRPr="00E53C8A" w:rsidTr="00962EAF">
        <w:trPr>
          <w:trHeight w:val="1085"/>
        </w:trPr>
        <w:tc>
          <w:tcPr>
            <w:tcW w:w="4448" w:type="dxa"/>
          </w:tcPr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Об утверждении сводного Реестра муниципальных услуг исполняемых администрацией Большечапурниковского сельского поселения</w:t>
            </w:r>
          </w:p>
        </w:tc>
      </w:tr>
    </w:tbl>
    <w:p w:rsidR="00245AE6" w:rsidRPr="00E53C8A" w:rsidRDefault="00245AE6" w:rsidP="00E53C8A">
      <w:pPr>
        <w:shd w:val="clear" w:color="auto" w:fill="FFFFFF"/>
        <w:spacing w:line="360" w:lineRule="auto"/>
        <w:ind w:left="29" w:right="4422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hd w:val="clear" w:color="auto" w:fill="FFFFFF"/>
        <w:spacing w:line="360" w:lineRule="auto"/>
        <w:ind w:left="29" w:right="4422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В соответствии со статьей 14 Федерального закона от 06 октября 2003 года N 131-ФЗ "Об общих принципах организации местного самоуправления в Российской Федерации", постановлением Администрации Большечапурниковского сельского поселения от 16.07.2010 №29-п «Об утверждении Положения о реестре муниципальных услуг Большечапурниковского сельского поселения», руководствуясь Уставом Большечапурниковского сельского поселения</w:t>
      </w: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ПОСТАНОВЛЯЮ:</w:t>
      </w: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E53C8A">
        <w:rPr>
          <w:rFonts w:ascii="Arial" w:hAnsi="Arial" w:cs="Arial"/>
          <w:sz w:val="24"/>
          <w:szCs w:val="24"/>
        </w:rPr>
        <w:t>1. Утвердить Реестр муниципальных услуг, выполняемых Администрацией  Большечапурниковского сельского поселения</w:t>
      </w:r>
      <w:bookmarkStart w:id="1" w:name="sub_2"/>
      <w:bookmarkEnd w:id="0"/>
      <w:r w:rsidRPr="00E53C8A">
        <w:rPr>
          <w:rFonts w:ascii="Arial" w:hAnsi="Arial" w:cs="Arial"/>
          <w:sz w:val="24"/>
          <w:szCs w:val="24"/>
        </w:rPr>
        <w:t xml:space="preserve"> (Приложение 1)</w:t>
      </w: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2 .  Обнародовать данное постановление в местах обнародования.</w:t>
      </w:r>
    </w:p>
    <w:p w:rsidR="00245AE6" w:rsidRPr="00E53C8A" w:rsidRDefault="00245AE6" w:rsidP="00E53C8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 xml:space="preserve">3 . </w:t>
      </w:r>
      <w:proofErr w:type="gramStart"/>
      <w:r w:rsidRPr="00E53C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3C8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</w:t>
      </w:r>
      <w:bookmarkEnd w:id="1"/>
      <w:r w:rsidR="00E53C8A">
        <w:rPr>
          <w:rFonts w:ascii="Arial" w:hAnsi="Arial" w:cs="Arial"/>
          <w:sz w:val="24"/>
          <w:szCs w:val="24"/>
        </w:rPr>
        <w:t>ой</w:t>
      </w:r>
    </w:p>
    <w:p w:rsidR="00245AE6" w:rsidRPr="00E53C8A" w:rsidRDefault="00245AE6" w:rsidP="00E53C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 xml:space="preserve">Глава </w:t>
      </w:r>
    </w:p>
    <w:p w:rsidR="00245AE6" w:rsidRPr="00E53C8A" w:rsidRDefault="00245AE6" w:rsidP="00E53C8A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245AE6" w:rsidRPr="00E53C8A" w:rsidSect="00F043A0">
          <w:pgSz w:w="11909" w:h="16834"/>
          <w:pgMar w:top="567" w:right="567" w:bottom="567" w:left="1418" w:header="720" w:footer="720" w:gutter="0"/>
          <w:cols w:space="60"/>
          <w:noEndnote/>
        </w:sectPr>
      </w:pPr>
      <w:r w:rsidRPr="00E53C8A">
        <w:rPr>
          <w:rFonts w:ascii="Arial" w:hAnsi="Arial" w:cs="Arial"/>
          <w:sz w:val="24"/>
          <w:szCs w:val="24"/>
        </w:rPr>
        <w:t>Большечапурниковского сельского поселения</w:t>
      </w:r>
      <w:bookmarkStart w:id="2" w:name="sub_11000"/>
      <w:r w:rsidRPr="00E53C8A">
        <w:rPr>
          <w:rFonts w:ascii="Arial" w:hAnsi="Arial" w:cs="Arial"/>
          <w:sz w:val="24"/>
          <w:szCs w:val="24"/>
        </w:rPr>
        <w:t xml:space="preserve">              Ю.В. </w:t>
      </w:r>
      <w:bookmarkEnd w:id="2"/>
      <w:r w:rsidRPr="00E53C8A">
        <w:rPr>
          <w:rFonts w:ascii="Arial" w:hAnsi="Arial" w:cs="Arial"/>
          <w:sz w:val="24"/>
          <w:szCs w:val="24"/>
        </w:rPr>
        <w:t xml:space="preserve">Новиков </w:t>
      </w: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Приложение 1</w:t>
      </w: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Большечапурниковского сельского поселения</w:t>
      </w: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53C8A">
        <w:rPr>
          <w:rFonts w:ascii="Arial" w:hAnsi="Arial" w:cs="Arial"/>
          <w:sz w:val="24"/>
          <w:szCs w:val="24"/>
        </w:rPr>
        <w:t>От «_15 _» июня .2017 г.  № 35</w:t>
      </w: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53C8A">
        <w:rPr>
          <w:rFonts w:ascii="Arial" w:hAnsi="Arial" w:cs="Arial"/>
          <w:b/>
          <w:sz w:val="24"/>
          <w:szCs w:val="24"/>
        </w:rPr>
        <w:t xml:space="preserve">Реестр муниципальных услуг, выполняемых Администрацией  Большечапурниковского сельского поселения </w:t>
      </w:r>
    </w:p>
    <w:p w:rsidR="00245AE6" w:rsidRPr="00E53C8A" w:rsidRDefault="00245AE6" w:rsidP="00E53C8A">
      <w:pPr>
        <w:spacing w:line="36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409"/>
        <w:gridCol w:w="7655"/>
        <w:gridCol w:w="1559"/>
        <w:gridCol w:w="1418"/>
        <w:gridCol w:w="1361"/>
      </w:tblGrid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7655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Вид </w:t>
            </w:r>
            <w:proofErr w:type="spellStart"/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муницип</w:t>
            </w:r>
            <w:proofErr w:type="spellEnd"/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. Услуги  (платная, бесплатная</w:t>
            </w:r>
            <w:proofErr w:type="gramStart"/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Получатель муниципальной услуги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C8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4402" w:type="dxa"/>
            <w:gridSpan w:val="5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В сфере общегосударственных вопросов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bCs/>
                <w:sz w:val="24"/>
                <w:szCs w:val="24"/>
              </w:rPr>
              <w:t xml:space="preserve">«Выдача справок, выписок из </w:t>
            </w:r>
            <w:proofErr w:type="spellStart"/>
            <w:r w:rsidRPr="00E53C8A">
              <w:rPr>
                <w:rFonts w:ascii="Arial" w:hAnsi="Arial" w:cs="Arial"/>
                <w:bCs/>
                <w:sz w:val="24"/>
                <w:szCs w:val="24"/>
              </w:rPr>
              <w:t>похозяйственных</w:t>
            </w:r>
            <w:proofErr w:type="spellEnd"/>
            <w:r w:rsidRPr="00E53C8A">
              <w:rPr>
                <w:rFonts w:ascii="Arial" w:hAnsi="Arial" w:cs="Arial"/>
                <w:bCs/>
                <w:sz w:val="24"/>
                <w:szCs w:val="24"/>
              </w:rPr>
              <w:t xml:space="preserve"> книг</w:t>
            </w:r>
          </w:p>
          <w:p w:rsidR="00245AE6" w:rsidRPr="00E53C8A" w:rsidRDefault="00245AE6" w:rsidP="00E53C8A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bCs/>
                <w:sz w:val="24"/>
                <w:szCs w:val="24"/>
              </w:rPr>
              <w:t>населенных пунктов Большечапурниковского  сельского поселения»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1. Конституция Российской Федерации,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Гражданский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 xml:space="preserve"> кодексом Российской Федерации,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3.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 xml:space="preserve">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 xml:space="preserve"> законом от 07 июля 2003 года №112-ФЗ «О личном подсобном хозяйстве»,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5. Устав Большечапурниковского сельского поселения</w:t>
            </w: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Pr="00E53C8A">
              <w:rPr>
                <w:rFonts w:ascii="Arial" w:hAnsi="Arial" w:cs="Arial"/>
                <w:sz w:val="24"/>
                <w:szCs w:val="24"/>
              </w:rPr>
              <w:t>Большечапурниковского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бесплатная</w:t>
            </w:r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Физическое лицо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Рассмотрение </w:t>
            </w:r>
            <w:r w:rsidRPr="00E53C8A">
              <w:rPr>
                <w:rFonts w:ascii="Arial" w:hAnsi="Arial" w:cs="Arial"/>
                <w:sz w:val="24"/>
                <w:szCs w:val="24"/>
              </w:rPr>
              <w:lastRenderedPageBreak/>
              <w:t>обращений граждан в администрации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Большечапурниковского сельского поселения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lastRenderedPageBreak/>
              <w:t xml:space="preserve">1. Конституция Российской Федерации,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lastRenderedPageBreak/>
              <w:t xml:space="preserve"> 2. Федеральный закон от 02.05.2006 № 59-ФЗ «О порядке рассмотрения обращений граждан Российской Федерации»,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3.Федеральный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E53C8A">
              <w:rPr>
                <w:rFonts w:ascii="Arial" w:hAnsi="Arial" w:cs="Arial"/>
                <w:spacing w:val="-8"/>
                <w:sz w:val="24"/>
                <w:szCs w:val="24"/>
              </w:rPr>
              <w:t xml:space="preserve">Устав </w:t>
            </w:r>
            <w:r w:rsidRPr="00E53C8A">
              <w:rPr>
                <w:rFonts w:ascii="Arial" w:hAnsi="Arial" w:cs="Arial"/>
                <w:sz w:val="24"/>
                <w:szCs w:val="24"/>
              </w:rPr>
              <w:t>Большечапурниковского</w:t>
            </w:r>
            <w:r w:rsidRPr="00E53C8A">
              <w:rPr>
                <w:rFonts w:ascii="Arial" w:hAnsi="Arial" w:cs="Arial"/>
                <w:spacing w:val="-8"/>
                <w:sz w:val="24"/>
                <w:szCs w:val="24"/>
              </w:rPr>
              <w:t xml:space="preserve"> сельского  поселения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Администр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 xml:space="preserve">ация </w:t>
            </w:r>
            <w:r w:rsidRPr="00E53C8A">
              <w:rPr>
                <w:rFonts w:ascii="Arial" w:hAnsi="Arial" w:cs="Arial"/>
                <w:sz w:val="24"/>
                <w:szCs w:val="24"/>
              </w:rPr>
              <w:t>Большечапурниковского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бесплатн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ая</w:t>
            </w:r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Физичес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кое  и юридическое лицо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Прием заявлений и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655" w:type="dxa"/>
          </w:tcPr>
          <w:p w:rsidR="00245AE6" w:rsidRPr="00E53C8A" w:rsidRDefault="00245AE6" w:rsidP="00E53C8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1 Федеральным законом от 10 июля 1992 года №3266-1 «Об образовании»;</w:t>
            </w:r>
            <w:r w:rsidRPr="00E53C8A">
              <w:rPr>
                <w:rFonts w:ascii="Arial" w:hAnsi="Arial" w:cs="Arial"/>
                <w:sz w:val="24"/>
                <w:szCs w:val="24"/>
              </w:rPr>
              <w:br/>
              <w:t>-2 Указом Президента Российской Федерации от 16.09.1992 года №1075 «О первоочередных мерах в области государственной молодежной политики»;</w:t>
            </w:r>
            <w:r w:rsidRPr="00E53C8A">
              <w:rPr>
                <w:rFonts w:ascii="Arial" w:hAnsi="Arial" w:cs="Arial"/>
                <w:sz w:val="24"/>
                <w:szCs w:val="24"/>
              </w:rPr>
              <w:br/>
              <w:t>3  Распоряжением Правительства Российской Федерации от 18.12.2006 года №1760-р «Стратегия государственной молодежной политики в Российской Федерации»;</w:t>
            </w:r>
            <w:r w:rsidRPr="00E53C8A">
              <w:rPr>
                <w:rFonts w:ascii="Arial" w:hAnsi="Arial" w:cs="Arial"/>
                <w:sz w:val="24"/>
                <w:szCs w:val="24"/>
              </w:rPr>
              <w:br/>
              <w:t>4 Законом Волгоградской области от 22 июня 2001 года №552-ОД «О государственной молодежной политике в Волгоградской области»;</w:t>
            </w:r>
          </w:p>
          <w:p w:rsidR="00245AE6" w:rsidRPr="00E53C8A" w:rsidRDefault="00245AE6" w:rsidP="00E53C8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5  Законом Волгоградской области от 11 июля 2006 года №1276-ОД (в ред. Законов Волгоградской области от 18.04.2007 №1443-ОД, от 23.08.2007 №1529-ОД, от 17.12.2007 №1598-ОД, 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 xml:space="preserve"> 06.03.2008 №1642-ОД) «Об образовании в Волгоградской области»;</w:t>
            </w:r>
            <w:r w:rsidRPr="00E53C8A">
              <w:rPr>
                <w:rFonts w:ascii="Arial" w:hAnsi="Arial" w:cs="Arial"/>
                <w:sz w:val="24"/>
                <w:szCs w:val="24"/>
              </w:rPr>
              <w:br/>
              <w:t>6  Федеральным законом от 19 апреля 1991 года №1032-1 (в ред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 xml:space="preserve">едеральных Законов от 20.04.1996 №36-ФЗ, от 21.07.1998 №117-ФЗ, от 30.04.1999 №85-ФЗ, от 17.07.1999 №175-ФЗ, от 20.11.1999 №195-ФЗ, от 07.08.2000 №122-ФЗ, от 10.01.2003 №8-ФЗ, от 10.01.2003 №15-ФЗ, от 22.08.2004 №122-ФЗ, от 31.12.2005 №199-ФЗ (ред. 29.12.2006), от 18.10.2007 №230-ФЗ, с </w:t>
            </w:r>
            <w:proofErr w:type="spellStart"/>
            <w:r w:rsidRPr="00E53C8A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E53C8A">
              <w:rPr>
                <w:rFonts w:ascii="Arial" w:hAnsi="Arial" w:cs="Arial"/>
                <w:sz w:val="24"/>
                <w:szCs w:val="24"/>
              </w:rPr>
              <w:t>., внесенными Постановлением Конституционного Суда РФ от 16.12.1997 №20-П) «О занятости населения в Российской Федерации»;</w:t>
            </w:r>
          </w:p>
          <w:p w:rsidR="00245AE6" w:rsidRPr="00E53C8A" w:rsidRDefault="00245AE6" w:rsidP="00E53C8A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lastRenderedPageBreak/>
              <w:t>7 Постановлением Главы администрации Волгоградской области от 23.03.2004 года №244 «Об организации работы студенческих отрядов на территории Волгоградской области»;</w:t>
            </w:r>
            <w:r w:rsidRPr="00E53C8A">
              <w:rPr>
                <w:rFonts w:ascii="Arial" w:hAnsi="Arial" w:cs="Arial"/>
                <w:sz w:val="24"/>
                <w:szCs w:val="24"/>
              </w:rPr>
              <w:br/>
              <w:t>8 Постановлением Главы Администрации Волгоградской области от 25.05.2006 года №607 (с изменениями от 07.05.2007 г., от 31.03.2008 г. №393, от 22.05.2009 г. № 547) «Об организации временного трудоустройства несовершеннолетних граждан и проведении стационарных лагерей труда и отдыха на территории Волгоградской области»;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br/>
              <w:t>Положениями, согласованными Председателем Комитета по делам молодежи Администрации Волгоградской области и утвержденными приказом директора ГУ «ОМБТ»:</w:t>
            </w:r>
            <w:r w:rsidRPr="00E53C8A">
              <w:rPr>
                <w:rFonts w:ascii="Arial" w:hAnsi="Arial" w:cs="Arial"/>
                <w:sz w:val="24"/>
                <w:szCs w:val="24"/>
              </w:rPr>
              <w:br/>
              <w:t>9 Уставом Большечапурниковского сельского поселения;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Pr="00E53C8A">
              <w:rPr>
                <w:rFonts w:ascii="Arial" w:hAnsi="Arial" w:cs="Arial"/>
                <w:sz w:val="24"/>
                <w:szCs w:val="24"/>
              </w:rPr>
              <w:t>Большечапурниковского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before="100" w:beforeAutospacing="1" w:line="360" w:lineRule="auto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7655" w:type="dxa"/>
          </w:tcPr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1  Конституцией Российской Федерации (первоначальный текст документа опубликован в изданиях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:«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>Российская газета», № 7, 21.01.2009, «Собрание законодательства РФ», 26.01.2009, № 4, ст. 445, «Парламентская газета», № 4, 23-29.01.2009);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2  Гражданским кодексом Российской Федерации (первоначальный текст документа опубликован в изданиях «Собрание законодательства РФ», 05.12.1994, N 32, ст. 3301, «Российская газета», N 238-239, 08.12.1994);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3  Жилищным кодексом Российской Федерации от 29.12.2004 № 189-ФЗ («Российская газета», № 1, 12.01.2005);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4 Федеральным законом Российской Федерации от 29.12.2004 № 189-ФЗ «О введении в действие Жилищного кодекса Российской Федерации»;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5  Федеральным законом от 06.10.2003  № 131-ФЗ (ред. от 05.04.2010) «Об общих принципах организации местного самоуправления в Российской Федерации»;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6  Федеральным законом от 12.01.1995 № 5-ФЗ «О ветеранах»;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lastRenderedPageBreak/>
              <w:t>7 Законом РФ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8 Законом Волгоградской области  от 04.08.2005года № 1096-ОД « О порядке признания граждан 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>малоимущими</w:t>
            </w:r>
            <w:proofErr w:type="gramEnd"/>
            <w:r w:rsidRPr="00E53C8A">
              <w:rPr>
                <w:rFonts w:ascii="Arial" w:hAnsi="Arial" w:cs="Arial"/>
                <w:sz w:val="24"/>
                <w:szCs w:val="24"/>
              </w:rPr>
              <w:t xml:space="preserve"> в целях предоставления им по договору социального найма жилых помещений;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9 Законом Волгоградской области №1125-ОД от 01.12.2005года «О порядке ведения органами местного самоуправления учета граждан в качестве нуждающихся в жилых помещениях, предоставляемых по договорам соц. Найма в Волгоградской области;</w:t>
            </w:r>
          </w:p>
          <w:p w:rsidR="00245AE6" w:rsidRPr="00E53C8A" w:rsidRDefault="00245AE6" w:rsidP="00E53C8A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10 Уставом Большечапурниковского сельского поселения</w:t>
            </w:r>
            <w:proofErr w:type="gramStart"/>
            <w:r w:rsidRPr="00E53C8A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245AE6" w:rsidRPr="00E53C8A" w:rsidRDefault="00245AE6" w:rsidP="00E53C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Pr="00E53C8A">
              <w:rPr>
                <w:rFonts w:ascii="Arial" w:hAnsi="Arial" w:cs="Arial"/>
                <w:sz w:val="24"/>
                <w:szCs w:val="24"/>
              </w:rPr>
              <w:t>Большечапурниковского</w:t>
            </w: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бесплатно</w:t>
            </w:r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Физическое лицо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4402" w:type="dxa"/>
            <w:gridSpan w:val="5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В сфере культуры</w:t>
            </w:r>
          </w:p>
        </w:tc>
      </w:tr>
      <w:tr w:rsidR="00245AE6" w:rsidRPr="00E53C8A" w:rsidTr="00962EAF">
        <w:tc>
          <w:tcPr>
            <w:tcW w:w="110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45AE6" w:rsidRPr="00E53C8A" w:rsidRDefault="00245AE6" w:rsidP="00E53C8A">
            <w:pPr>
              <w:spacing w:line="360" w:lineRule="auto"/>
              <w:jc w:val="both"/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spellStart"/>
            <w:r w:rsidRPr="00E53C8A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E53C8A">
              <w:rPr>
                <w:rFonts w:ascii="Arial" w:hAnsi="Arial" w:cs="Arial"/>
                <w:sz w:val="24"/>
                <w:szCs w:val="24"/>
              </w:rPr>
              <w:t xml:space="preserve"> мероприятий  населению" </w:t>
            </w:r>
            <w:r w:rsidRPr="00E53C8A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 территории Большечапурниковского</w:t>
            </w: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сельского поселения Светлоярского муниципального  района</w:t>
            </w:r>
          </w:p>
        </w:tc>
        <w:tc>
          <w:tcPr>
            <w:tcW w:w="7655" w:type="dxa"/>
          </w:tcPr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5AE6" w:rsidRPr="00E53C8A" w:rsidRDefault="00245AE6" w:rsidP="00E53C8A">
            <w:pPr>
              <w:spacing w:line="360" w:lineRule="auto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>Конституцией Российской Федерации;</w:t>
            </w:r>
          </w:p>
          <w:p w:rsidR="00245AE6" w:rsidRPr="00E53C8A" w:rsidRDefault="00245AE6" w:rsidP="00E53C8A">
            <w:pPr>
              <w:spacing w:line="360" w:lineRule="auto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E53C8A">
              <w:rPr>
                <w:rFonts w:ascii="Arial" w:hAnsi="Arial" w:cs="Arial"/>
                <w:color w:val="030303"/>
                <w:sz w:val="24"/>
                <w:szCs w:val="24"/>
              </w:rPr>
              <w:t>Федеральным законом от 6 октября 2003 года N 131-ФЗ "Об общих принципах организации местного самоуправления в Российской Федерации";</w:t>
            </w:r>
          </w:p>
          <w:p w:rsidR="00245AE6" w:rsidRPr="00E53C8A" w:rsidRDefault="00245AE6" w:rsidP="00E53C8A">
            <w:pPr>
              <w:spacing w:line="360" w:lineRule="auto"/>
              <w:rPr>
                <w:rFonts w:ascii="Arial" w:hAnsi="Arial" w:cs="Arial"/>
                <w:color w:val="030303"/>
                <w:sz w:val="24"/>
                <w:szCs w:val="24"/>
              </w:rPr>
            </w:pPr>
            <w:r w:rsidRPr="00E53C8A">
              <w:rPr>
                <w:rFonts w:ascii="Arial" w:hAnsi="Arial" w:cs="Arial"/>
                <w:color w:val="030303"/>
                <w:sz w:val="24"/>
                <w:szCs w:val="24"/>
              </w:rPr>
              <w:t>Федеральным законом от 9 октября 1992 года N 3612-1 "Основы законодательства Российской Федерации о культуре";</w:t>
            </w:r>
          </w:p>
          <w:p w:rsidR="00245AE6" w:rsidRPr="00E53C8A" w:rsidRDefault="00245AE6" w:rsidP="00E53C8A">
            <w:pPr>
              <w:suppressAutoHyphens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3C8A">
              <w:rPr>
                <w:rFonts w:ascii="Arial" w:hAnsi="Arial" w:cs="Arial"/>
                <w:sz w:val="24"/>
                <w:szCs w:val="24"/>
              </w:rPr>
              <w:t xml:space="preserve"> Законом от 12.01.1996г. № 7-ФЗ «О некоммерческих организациях»</w:t>
            </w:r>
          </w:p>
          <w:p w:rsidR="00245AE6" w:rsidRPr="00E53C8A" w:rsidRDefault="00245AE6" w:rsidP="00E53C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245AE6" w:rsidRPr="00E53C8A" w:rsidRDefault="00245AE6" w:rsidP="00E53C8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5AE6" w:rsidRPr="00E53C8A" w:rsidRDefault="00245AE6" w:rsidP="00E53C8A">
            <w:pPr>
              <w:spacing w:line="360" w:lineRule="auto"/>
              <w:jc w:val="both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МКУК  КДО «Большечапурниковского сельского поселения»</w:t>
            </w:r>
          </w:p>
        </w:tc>
        <w:tc>
          <w:tcPr>
            <w:tcW w:w="1418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1361" w:type="dxa"/>
          </w:tcPr>
          <w:p w:rsidR="00245AE6" w:rsidRPr="00E53C8A" w:rsidRDefault="00245AE6" w:rsidP="00E53C8A">
            <w:pPr>
              <w:spacing w:line="360" w:lineRule="auto"/>
              <w:jc w:val="center"/>
              <w:rPr>
                <w:rStyle w:val="a3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53C8A">
              <w:rPr>
                <w:rStyle w:val="a3"/>
                <w:rFonts w:ascii="Arial" w:hAnsi="Arial" w:cs="Arial"/>
                <w:bCs/>
                <w:sz w:val="24"/>
                <w:szCs w:val="24"/>
              </w:rPr>
              <w:t>Физическое и юридическое лицо</w:t>
            </w:r>
          </w:p>
        </w:tc>
      </w:tr>
    </w:tbl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Pr="00E53C8A" w:rsidRDefault="00245AE6" w:rsidP="00E53C8A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245AE6" w:rsidRDefault="00245AE6" w:rsidP="00245AE6">
      <w:pPr>
        <w:jc w:val="right"/>
      </w:pPr>
    </w:p>
    <w:p w:rsidR="00D22314" w:rsidRDefault="00D22314"/>
    <w:sectPr w:rsidR="00D22314" w:rsidSect="00D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45AE6"/>
    <w:rsid w:val="00245AE6"/>
    <w:rsid w:val="00657B72"/>
    <w:rsid w:val="00D22314"/>
    <w:rsid w:val="00E5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45AE6"/>
    <w:rPr>
      <w:b/>
      <w:color w:val="000080"/>
    </w:rPr>
  </w:style>
  <w:style w:type="character" w:styleId="a4">
    <w:name w:val="Strong"/>
    <w:basedOn w:val="a0"/>
    <w:qFormat/>
    <w:rsid w:val="00245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6408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2017-09-11T08:11:00Z</dcterms:created>
  <dcterms:modified xsi:type="dcterms:W3CDTF">2017-09-11T08:35:00Z</dcterms:modified>
</cp:coreProperties>
</file>